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CD" w:rsidRDefault="004F01F0" w:rsidP="004F01F0">
      <w:pPr>
        <w:spacing w:after="0"/>
      </w:pPr>
      <w:proofErr w:type="spellStart"/>
      <w:r>
        <w:rPr>
          <w:b/>
        </w:rPr>
        <w:t>Mindmap</w:t>
      </w:r>
      <w:proofErr w:type="spellEnd"/>
      <w:r>
        <w:rPr>
          <w:b/>
        </w:rPr>
        <w:t xml:space="preserve"> leesboeken</w:t>
      </w:r>
      <w:r>
        <w:t>.</w:t>
      </w:r>
    </w:p>
    <w:p w:rsidR="004F01F0" w:rsidRDefault="004F01F0" w:rsidP="004F01F0">
      <w:pPr>
        <w:spacing w:after="0"/>
      </w:pPr>
    </w:p>
    <w:p w:rsidR="004F01F0" w:rsidRPr="004F01F0" w:rsidRDefault="004F01F0" w:rsidP="004F01F0">
      <w:pPr>
        <w:spacing w:after="0"/>
        <w:rPr>
          <w:b/>
        </w:rPr>
      </w:pPr>
      <w:r w:rsidRPr="004F01F0">
        <w:rPr>
          <w:b/>
        </w:rPr>
        <w:t>Tirza – Arnon Grunberg:</w:t>
      </w:r>
    </w:p>
    <w:p w:rsidR="004F01F0" w:rsidRPr="00316B16" w:rsidRDefault="004F01F0" w:rsidP="004F01F0">
      <w:pPr>
        <w:pStyle w:val="Lijstalinea"/>
        <w:numPr>
          <w:ilvl w:val="0"/>
          <w:numId w:val="1"/>
        </w:numPr>
        <w:spacing w:after="0"/>
        <w:rPr>
          <w:color w:val="FF3399"/>
        </w:rPr>
      </w:pPr>
      <w:r w:rsidRPr="00316B16">
        <w:rPr>
          <w:color w:val="FF3399"/>
        </w:rPr>
        <w:t>Gesloten eind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C000"/>
        </w:rPr>
        <w:t>Ik perspectief</w:t>
      </w:r>
      <w:bookmarkStart w:id="0" w:name="_GoBack"/>
      <w:bookmarkEnd w:id="0"/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00B0F0"/>
        </w:rPr>
        <w:t>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Racisme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Moord</w:t>
      </w:r>
    </w:p>
    <w:p w:rsidR="004F01F0" w:rsidRPr="00316B16" w:rsidRDefault="004F01F0" w:rsidP="004F01F0">
      <w:pPr>
        <w:pStyle w:val="Lijstalinea"/>
        <w:numPr>
          <w:ilvl w:val="0"/>
          <w:numId w:val="1"/>
        </w:numPr>
        <w:spacing w:after="0"/>
        <w:rPr>
          <w:color w:val="6600FF"/>
        </w:rPr>
      </w:pPr>
      <w:r w:rsidRPr="00316B16">
        <w:rPr>
          <w:color w:val="6600FF"/>
        </w:rPr>
        <w:t>Moeilijk door leesbaar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Saai</w:t>
      </w:r>
    </w:p>
    <w:p w:rsidR="004F01F0" w:rsidRPr="00316B16" w:rsidRDefault="004F01F0" w:rsidP="004F01F0">
      <w:pPr>
        <w:spacing w:after="0"/>
        <w:rPr>
          <w:b/>
          <w:i/>
        </w:rPr>
      </w:pPr>
      <w:r w:rsidRPr="00316B16">
        <w:rPr>
          <w:b/>
          <w:i/>
          <w:color w:val="FF0000"/>
        </w:rPr>
        <w:t xml:space="preserve">Bezonken rood – Jeroen Brouwers: </w:t>
      </w:r>
    </w:p>
    <w:p w:rsidR="004F01F0" w:rsidRPr="00316B16" w:rsidRDefault="004F01F0" w:rsidP="004F01F0">
      <w:pPr>
        <w:pStyle w:val="Lijstalinea"/>
        <w:numPr>
          <w:ilvl w:val="0"/>
          <w:numId w:val="1"/>
        </w:numPr>
        <w:spacing w:after="0"/>
        <w:rPr>
          <w:color w:val="00FF99"/>
        </w:rPr>
      </w:pPr>
      <w:r w:rsidRPr="00316B16">
        <w:rPr>
          <w:color w:val="00FF99"/>
        </w:rPr>
        <w:t>Open einde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C000"/>
        </w:rPr>
        <w:t>Ik perspectief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7030A0"/>
        </w:rPr>
        <w:t>Niet 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Moeilijk taal gebruik</w:t>
      </w:r>
    </w:p>
    <w:p w:rsidR="004F01F0" w:rsidRDefault="00316B16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6600FF"/>
        </w:rPr>
        <w:t>Moeilijk door leesbaar</w:t>
      </w:r>
    </w:p>
    <w:p w:rsidR="004F01F0" w:rsidRPr="00316B16" w:rsidRDefault="004F01F0" w:rsidP="004F01F0">
      <w:pPr>
        <w:pStyle w:val="Lijstalinea"/>
        <w:numPr>
          <w:ilvl w:val="0"/>
          <w:numId w:val="1"/>
        </w:numPr>
        <w:spacing w:after="0"/>
        <w:rPr>
          <w:i/>
          <w:color w:val="CC0000"/>
        </w:rPr>
      </w:pPr>
      <w:r w:rsidRPr="00316B16">
        <w:rPr>
          <w:i/>
          <w:color w:val="0D0D0D" w:themeColor="text1" w:themeTint="F2"/>
        </w:rPr>
        <w:t>Indonesië</w:t>
      </w:r>
    </w:p>
    <w:p w:rsidR="004F01F0" w:rsidRPr="004F01F0" w:rsidRDefault="004F01F0" w:rsidP="004F01F0">
      <w:pPr>
        <w:spacing w:after="0"/>
        <w:rPr>
          <w:b/>
        </w:rPr>
      </w:pPr>
      <w:r w:rsidRPr="004F01F0">
        <w:rPr>
          <w:b/>
        </w:rPr>
        <w:t>Spijkerschrift -  Kader Abdolah: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3399"/>
        </w:rPr>
        <w:t>Gesloten eind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92D050"/>
        </w:rPr>
        <w:t>Hij/ zij verteller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00B0F0"/>
        </w:rPr>
        <w:t>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Perzische stukken tekst</w:t>
      </w:r>
    </w:p>
    <w:p w:rsidR="004F01F0" w:rsidRPr="00316B16" w:rsidRDefault="00316B16" w:rsidP="004F01F0">
      <w:pPr>
        <w:pStyle w:val="Lijstalinea"/>
        <w:numPr>
          <w:ilvl w:val="0"/>
          <w:numId w:val="1"/>
        </w:numPr>
        <w:spacing w:after="0"/>
        <w:rPr>
          <w:color w:val="FF3300"/>
        </w:rPr>
      </w:pPr>
      <w:r w:rsidRPr="00316B16">
        <w:rPr>
          <w:color w:val="FF3300"/>
        </w:rPr>
        <w:t xml:space="preserve">Makkelijk </w:t>
      </w:r>
      <w:r w:rsidR="004F01F0" w:rsidRPr="00316B16">
        <w:rPr>
          <w:color w:val="FF3300"/>
        </w:rPr>
        <w:t>leesbaar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doofstom</w:t>
      </w:r>
    </w:p>
    <w:p w:rsidR="004F01F0" w:rsidRPr="004F01F0" w:rsidRDefault="004F01F0" w:rsidP="004F01F0">
      <w:pPr>
        <w:spacing w:after="0"/>
        <w:rPr>
          <w:b/>
        </w:rPr>
      </w:pPr>
      <w:r w:rsidRPr="004F01F0">
        <w:rPr>
          <w:b/>
        </w:rPr>
        <w:t>Alles wat er was – Hanna Bervoets: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00FF99"/>
        </w:rPr>
        <w:t>Open einde</w:t>
      </w:r>
    </w:p>
    <w:p w:rsidR="00316B16" w:rsidRDefault="00316B16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C000"/>
        </w:rPr>
        <w:t>Ik perspectief</w:t>
      </w:r>
    </w:p>
    <w:p w:rsidR="004F01F0" w:rsidRDefault="004F01F0" w:rsidP="00316B16">
      <w:pPr>
        <w:pStyle w:val="Lijstalinea"/>
        <w:numPr>
          <w:ilvl w:val="0"/>
          <w:numId w:val="1"/>
        </w:numPr>
        <w:spacing w:after="0"/>
      </w:pPr>
      <w:r w:rsidRPr="00316B16">
        <w:rPr>
          <w:color w:val="7030A0"/>
        </w:rPr>
        <w:t>Niet 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3300"/>
        </w:rPr>
        <w:t>Makkelijk leesbaar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Knal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dood</w:t>
      </w:r>
    </w:p>
    <w:p w:rsidR="004F01F0" w:rsidRPr="00316B16" w:rsidRDefault="004F01F0" w:rsidP="004F01F0">
      <w:pPr>
        <w:spacing w:after="0"/>
        <w:rPr>
          <w:b/>
          <w:i/>
        </w:rPr>
      </w:pPr>
      <w:r w:rsidRPr="00316B16">
        <w:rPr>
          <w:b/>
          <w:i/>
          <w:color w:val="FF0000"/>
        </w:rPr>
        <w:t>Sleuteloog – Hella S. Haasse: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3399"/>
        </w:rPr>
        <w:t>Gesloten eind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92D050"/>
        </w:rPr>
        <w:t>Hij/zij verteller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7030A0"/>
        </w:rPr>
        <w:t>Niet 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>Indonesische stukken tekst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6600FF"/>
        </w:rPr>
        <w:t>Moeilijk door leesbaar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 xml:space="preserve">Dee </w:t>
      </w:r>
      <w:proofErr w:type="spellStart"/>
      <w:r>
        <w:t>Mijers</w:t>
      </w:r>
      <w:proofErr w:type="spellEnd"/>
    </w:p>
    <w:p w:rsidR="004F01F0" w:rsidRPr="00316B16" w:rsidRDefault="004F01F0" w:rsidP="004F01F0">
      <w:pPr>
        <w:pStyle w:val="Lijstalinea"/>
        <w:numPr>
          <w:ilvl w:val="0"/>
          <w:numId w:val="1"/>
        </w:numPr>
        <w:spacing w:after="0"/>
        <w:rPr>
          <w:i/>
        </w:rPr>
      </w:pPr>
      <w:r w:rsidRPr="00316B16">
        <w:rPr>
          <w:i/>
        </w:rPr>
        <w:t xml:space="preserve">Indonesië </w:t>
      </w:r>
    </w:p>
    <w:p w:rsidR="004F01F0" w:rsidRPr="004F01F0" w:rsidRDefault="004F01F0" w:rsidP="004F01F0">
      <w:pPr>
        <w:spacing w:after="0"/>
        <w:rPr>
          <w:b/>
        </w:rPr>
      </w:pPr>
      <w:r w:rsidRPr="004F01F0">
        <w:rPr>
          <w:b/>
        </w:rPr>
        <w:t>Lieveling – Kim van Kooten: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00FF99"/>
        </w:rPr>
        <w:t>Open eind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C000"/>
        </w:rPr>
        <w:t>Ik perspectief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00B0F0"/>
        </w:rPr>
        <w:t>Chronologisch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 w:rsidRPr="00316B16">
        <w:rPr>
          <w:color w:val="FF3300"/>
        </w:rPr>
        <w:t>Makkelijk leesbaar</w:t>
      </w:r>
    </w:p>
    <w:p w:rsidR="004F01F0" w:rsidRDefault="004F01F0" w:rsidP="004F01F0">
      <w:pPr>
        <w:pStyle w:val="Lijstalinea"/>
        <w:numPr>
          <w:ilvl w:val="0"/>
          <w:numId w:val="1"/>
        </w:numPr>
        <w:spacing w:after="0"/>
      </w:pPr>
      <w:r>
        <w:t xml:space="preserve">Mishandeling </w:t>
      </w:r>
    </w:p>
    <w:p w:rsidR="004F01F0" w:rsidRPr="004F01F0" w:rsidRDefault="004F01F0" w:rsidP="004F01F0">
      <w:pPr>
        <w:spacing w:after="0"/>
        <w:ind w:left="360"/>
      </w:pPr>
    </w:p>
    <w:sectPr w:rsidR="004F01F0" w:rsidRPr="004F0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33D89"/>
    <w:multiLevelType w:val="hybridMultilevel"/>
    <w:tmpl w:val="06E25090"/>
    <w:lvl w:ilvl="0" w:tplc="BEE6F2E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F0"/>
    <w:rsid w:val="00316B16"/>
    <w:rsid w:val="004F01F0"/>
    <w:rsid w:val="005051CD"/>
    <w:rsid w:val="00D6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88A4B-D694-4576-A5F9-07018D700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4F0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Merel Theunissen</dc:creator>
  <cp:keywords/>
  <dc:description/>
  <cp:lastModifiedBy>Merel Theunissen</cp:lastModifiedBy>
  <cp:revision>1</cp:revision>
  <dcterms:created xsi:type="dcterms:W3CDTF">2017-06-22T07:40:00Z</dcterms:created>
  <dcterms:modified xsi:type="dcterms:W3CDTF">2017-06-22T08:13:00Z</dcterms:modified>
</cp:coreProperties>
</file>